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Call to Artists for Exhibition Submissions 2027</w:t>
      </w:r>
    </w:p>
    <w:p w:rsidR="00000000" w:rsidDel="00000000" w:rsidP="00000000" w:rsidRDefault="00000000" w:rsidRPr="00000000" w14:paraId="00000002">
      <w:pPr>
        <w:jc w:val="center"/>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www.sunburyshores.org</w:t>
      </w:r>
    </w:p>
    <w:p w:rsidR="00000000" w:rsidDel="00000000" w:rsidP="00000000" w:rsidRDefault="00000000" w:rsidRPr="00000000" w14:paraId="00000003">
      <w:pPr>
        <w:spacing w:after="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Application Form </w:t>
      </w:r>
    </w:p>
    <w:p w:rsidR="00000000" w:rsidDel="00000000" w:rsidP="00000000" w:rsidRDefault="00000000" w:rsidRPr="00000000" w14:paraId="00000004">
      <w:pPr>
        <w:jc w:val="center"/>
        <w:rPr>
          <w:rFonts w:ascii="Roboto" w:cs="Roboto" w:eastAsia="Roboto" w:hAnsi="Roboto"/>
          <w:b w:val="1"/>
          <w:bCs w:val="1"/>
          <w:color w:val="ff0000"/>
          <w:sz w:val="24"/>
          <w:szCs w:val="24"/>
          <w:u w:val="single"/>
        </w:rPr>
      </w:pPr>
      <w:r w:rsidDel="00000000" w:rsidR="00000000" w:rsidRPr="00000000">
        <w:rPr>
          <w:rFonts w:ascii="Roboto" w:cs="Roboto" w:eastAsia="Roboto" w:hAnsi="Roboto"/>
          <w:b w:val="1"/>
          <w:bCs w:val="1"/>
          <w:color w:val="ff0000"/>
          <w:sz w:val="24"/>
          <w:szCs w:val="24"/>
          <w:u w:val="single"/>
          <w:rtl w:val="0"/>
        </w:rPr>
        <w:t xml:space="preserve">Deadline: August 30, 2026 - 11:59 pm</w:t>
      </w:r>
    </w:p>
    <w:p w:rsidR="00000000" w:rsidDel="00000000" w:rsidP="00000000" w:rsidRDefault="00000000" w:rsidRPr="00000000" w14:paraId="00000005">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APPLICANT INFORMATION </w:t>
      </w:r>
    </w:p>
    <w:p w:rsidR="00000000" w:rsidDel="00000000" w:rsidP="00000000" w:rsidRDefault="00000000" w:rsidRPr="00000000" w14:paraId="00000006">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Artist’s Name </w:t>
      </w:r>
    </w:p>
    <w:p w:rsidR="00000000" w:rsidDel="00000000" w:rsidP="00000000" w:rsidRDefault="00000000" w:rsidRPr="00000000" w14:paraId="00000007">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Complete Mailing Address </w:t>
      </w:r>
    </w:p>
    <w:p w:rsidR="00000000" w:rsidDel="00000000" w:rsidP="00000000" w:rsidRDefault="00000000" w:rsidRPr="00000000" w14:paraId="00000008">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Email                                                                             Telephone: </w:t>
      </w:r>
    </w:p>
    <w:p w:rsidR="00000000" w:rsidDel="00000000" w:rsidP="00000000" w:rsidRDefault="00000000" w:rsidRPr="00000000" w14:paraId="00000009">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Website/Social Media </w:t>
      </w:r>
    </w:p>
    <w:p w:rsidR="00000000" w:rsidDel="00000000" w:rsidP="00000000" w:rsidRDefault="00000000" w:rsidRPr="00000000" w14:paraId="0000000A">
      <w:pP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B">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EXHIBITION INFORMATION</w:t>
      </w:r>
    </w:p>
    <w:p w:rsidR="00000000" w:rsidDel="00000000" w:rsidP="00000000" w:rsidRDefault="00000000" w:rsidRPr="00000000" w14:paraId="0000000C">
      <w:pPr>
        <w:spacing w:line="36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Title of Proposed Exhibition (if appropriate): __________________________________</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Please check: Solo Exhibition </w:t>
      </w:r>
      <w:sdt>
        <w:sdtPr>
          <w:id w:val="-1386842952"/>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color w:val="000000"/>
          <w:sz w:val="24"/>
          <w:szCs w:val="24"/>
          <w:rtl w:val="0"/>
        </w:rPr>
        <w:t xml:space="preserve">  Group Exhibition</w:t>
      </w:r>
      <w:sdt>
        <w:sdtPr>
          <w:id w:val="1025969886"/>
          <w:tag w:val="goog_rdk_1"/>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Roboto" w:cs="Roboto" w:eastAsia="Roboto" w:hAnsi="Roboto"/>
          <w:color w:val="000000"/>
          <w:sz w:val="24"/>
          <w:szCs w:val="24"/>
          <w:rtl w:val="0"/>
        </w:rPr>
        <w:t xml:space="preserve"> (If a group exhibition, please list names of all artists.)_____________________________________________</w:t>
      </w:r>
      <w:r w:rsidDel="00000000" w:rsidR="00000000" w:rsidRPr="00000000">
        <w:rPr>
          <w:rFonts w:ascii="Roboto" w:cs="Roboto" w:eastAsia="Roboto" w:hAnsi="Roboto"/>
          <w:sz w:val="24"/>
          <w:szCs w:val="24"/>
          <w:rtl w:val="0"/>
        </w:rPr>
        <w:t xml:space="preserve">____</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ind w:left="720" w:firstLine="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_________________________________________________________________________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Total number of artworks: __________________</w:t>
        <w:tab/>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Number of artworks for sale: ___________________</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Number of artworks Not for Sale (ie. Installation/other):___________________</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highlight w:val="yellow"/>
          <w:rtl w:val="0"/>
        </w:rPr>
        <w:t xml:space="preserve">List of all artworks,</w:t>
      </w:r>
      <w:r w:rsidDel="00000000" w:rsidR="00000000" w:rsidRPr="00000000">
        <w:rPr>
          <w:rFonts w:ascii="Roboto" w:cs="Roboto" w:eastAsia="Roboto" w:hAnsi="Roboto"/>
          <w:color w:val="000000"/>
          <w:sz w:val="24"/>
          <w:szCs w:val="24"/>
          <w:rtl w:val="0"/>
        </w:rPr>
        <w:t xml:space="preserve"> with captions (</w:t>
      </w:r>
      <w:r w:rsidDel="00000000" w:rsidR="00000000" w:rsidRPr="00000000">
        <w:rPr>
          <w:rFonts w:ascii="Roboto" w:cs="Roboto" w:eastAsia="Roboto" w:hAnsi="Roboto"/>
          <w:color w:val="144452"/>
          <w:sz w:val="24"/>
          <w:szCs w:val="24"/>
          <w:rtl w:val="0"/>
        </w:rPr>
        <w:t xml:space="preserve">Title/year/medium/dimensions (cm))</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highlight w:val="yellow"/>
          <w:rtl w:val="0"/>
        </w:rPr>
        <w:t xml:space="preserve">Artist’s statement</w:t>
      </w:r>
      <w:r w:rsidDel="00000000" w:rsidR="00000000" w:rsidRPr="00000000">
        <w:rPr>
          <w:rFonts w:ascii="Roboto" w:cs="Roboto" w:eastAsia="Roboto" w:hAnsi="Roboto"/>
          <w:color w:val="000000"/>
          <w:sz w:val="24"/>
          <w:szCs w:val="24"/>
          <w:rtl w:val="0"/>
        </w:rPr>
        <w:t xml:space="preserve"> relevant to the proposed exhibition and exhibition focus or subject/theme/approach (max. 500 words) in PDF format.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highlight w:val="yellow"/>
          <w:rtl w:val="0"/>
        </w:rPr>
        <w:t xml:space="preserve">Biographical statement</w:t>
      </w:r>
      <w:r w:rsidDel="00000000" w:rsidR="00000000" w:rsidRPr="00000000">
        <w:rPr>
          <w:rFonts w:ascii="Roboto" w:cs="Roboto" w:eastAsia="Roboto" w:hAnsi="Roboto"/>
          <w:color w:val="000000"/>
          <w:sz w:val="24"/>
          <w:szCs w:val="24"/>
          <w:rtl w:val="0"/>
        </w:rPr>
        <w:t xml:space="preserve"> (max 300 words) in PDF format.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Current </w:t>
      </w:r>
      <w:r w:rsidDel="00000000" w:rsidR="00000000" w:rsidRPr="00000000">
        <w:rPr>
          <w:rFonts w:ascii="Roboto" w:cs="Roboto" w:eastAsia="Roboto" w:hAnsi="Roboto"/>
          <w:color w:val="000000"/>
          <w:sz w:val="24"/>
          <w:szCs w:val="24"/>
          <w:highlight w:val="yellow"/>
          <w:rtl w:val="0"/>
        </w:rPr>
        <w:t xml:space="preserve">Curriculum Vitae (CV)</w:t>
      </w:r>
      <w:r w:rsidDel="00000000" w:rsidR="00000000" w:rsidRPr="00000000">
        <w:rPr>
          <w:rFonts w:ascii="Roboto" w:cs="Roboto" w:eastAsia="Roboto" w:hAnsi="Roboto"/>
          <w:color w:val="000000"/>
          <w:sz w:val="24"/>
          <w:szCs w:val="24"/>
          <w:rtl w:val="0"/>
        </w:rPr>
        <w:t xml:space="preserve"> or resume in PDF format.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highlight w:val="yellow"/>
          <w:rtl w:val="0"/>
        </w:rPr>
        <w:t xml:space="preserve">Digital images</w:t>
      </w:r>
      <w:r w:rsidDel="00000000" w:rsidR="00000000" w:rsidRPr="00000000">
        <w:rPr>
          <w:rFonts w:ascii="Roboto" w:cs="Roboto" w:eastAsia="Roboto" w:hAnsi="Roboto"/>
          <w:color w:val="000000"/>
          <w:sz w:val="24"/>
          <w:szCs w:val="24"/>
          <w:rtl w:val="0"/>
        </w:rPr>
        <w:t xml:space="preserve"> (10-15 total) of artwork relevant to the proposed exhibition. Each as a JPEG (2 MB max.), clearly labelled with name, title and year.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Please indicate if you can consider being part of a small group show.   </w:t>
      </w:r>
      <w:r w:rsidDel="00000000" w:rsidR="00000000" w:rsidRPr="00000000">
        <w:rPr>
          <w:rFonts w:ascii="Roboto" w:cs="Roboto" w:eastAsia="Roboto" w:hAnsi="Roboto"/>
          <w:color w:val="000000"/>
          <w:sz w:val="24"/>
          <w:szCs w:val="24"/>
          <w:highlight w:val="yellow"/>
          <w:rtl w:val="0"/>
        </w:rPr>
        <w:t xml:space="preserve">Yes</w:t>
      </w:r>
      <w:r w:rsidDel="00000000" w:rsidR="00000000" w:rsidRPr="00000000">
        <w:rPr>
          <w:rFonts w:ascii="Roboto" w:cs="Roboto" w:eastAsia="Roboto" w:hAnsi="Roboto"/>
          <w:color w:val="000000"/>
          <w:sz w:val="24"/>
          <w:szCs w:val="24"/>
          <w:rtl w:val="0"/>
        </w:rPr>
        <w:t xml:space="preserve">     </w:t>
      </w:r>
      <w:r w:rsidDel="00000000" w:rsidR="00000000" w:rsidRPr="00000000">
        <w:rPr>
          <w:rFonts w:ascii="Roboto" w:cs="Roboto" w:eastAsia="Roboto" w:hAnsi="Roboto"/>
          <w:color w:val="000000"/>
          <w:sz w:val="24"/>
          <w:szCs w:val="24"/>
          <w:highlight w:val="yellow"/>
          <w:rtl w:val="0"/>
        </w:rPr>
        <w:t xml:space="preserve">No</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80" w:line="240" w:lineRule="auto"/>
        <w:ind w:left="720" w:firstLine="0"/>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19">
      <w:pPr>
        <w:spacing w:after="280" w:before="2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Signature of Artist (s)________________________________________Date____________</w:t>
      </w:r>
    </w:p>
    <w:p w:rsidR="00000000" w:rsidDel="00000000" w:rsidP="00000000" w:rsidRDefault="00000000" w:rsidRPr="00000000" w14:paraId="0000001A">
      <w:pPr>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Reminder: Deadline August 30, 2026</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Roboto" w:cs="Roboto" w:eastAsia="Roboto" w:hAnsi="Roboto"/>
          <w:b w:val="1"/>
          <w:bCs w:val="1"/>
          <w:color w:val="000000"/>
          <w:sz w:val="24"/>
          <w:szCs w:val="24"/>
        </w:rPr>
      </w:pPr>
      <w:r w:rsidDel="00000000" w:rsidR="00000000" w:rsidRPr="00000000">
        <w:rPr>
          <w:rFonts w:ascii="Roboto" w:cs="Roboto" w:eastAsia="Roboto" w:hAnsi="Roboto"/>
          <w:sz w:val="24"/>
          <w:szCs w:val="24"/>
          <w:rtl w:val="0"/>
        </w:rPr>
        <w:t xml:space="preserve">For questions or more information, please contact </w:t>
      </w:r>
      <w:hyperlink r:id="rId7">
        <w:r w:rsidDel="00000000" w:rsidR="00000000" w:rsidRPr="00000000">
          <w:rPr>
            <w:rFonts w:ascii="Roboto" w:cs="Roboto" w:eastAsia="Roboto" w:hAnsi="Roboto"/>
            <w:color w:val="467886"/>
            <w:sz w:val="24"/>
            <w:szCs w:val="24"/>
            <w:u w:val="single"/>
            <w:rtl w:val="0"/>
          </w:rPr>
          <w:t xml:space="preserve">artisticdirector@sunburyshores.org</w:t>
        </w:r>
      </w:hyperlink>
      <w:r w:rsidDel="00000000" w:rsidR="00000000" w:rsidRPr="00000000">
        <w:rPr>
          <w:rFonts w:ascii="Roboto" w:cs="Roboto" w:eastAsia="Roboto" w:hAnsi="Roboto"/>
          <w:sz w:val="24"/>
          <w:szCs w:val="24"/>
          <w:rtl w:val="0"/>
        </w:rPr>
        <w:t xml:space="preserve"> or 506-529-3386. </w:t>
      </w:r>
      <w:r w:rsidDel="00000000" w:rsidR="00000000" w:rsidRPr="00000000">
        <w:rPr>
          <w:rFonts w:ascii="Roboto" w:cs="Roboto" w:eastAsia="Roboto" w:hAnsi="Roboto"/>
          <w:color w:val="144452"/>
          <w:sz w:val="24"/>
          <w:szCs w:val="24"/>
          <w:rtl w:val="0"/>
        </w:rPr>
        <w:t xml:space="preserve">Prior to the jury process, applications are reviewed for completeness, eligibility, and artistic quality and creativity.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720" w:firstLine="0"/>
        <w:rPr>
          <w:rFonts w:ascii="Roboto" w:cs="Roboto" w:eastAsia="Roboto" w:hAnsi="Roboto"/>
          <w:b w:val="1"/>
          <w:bCs w:val="1"/>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Roboto" w:cs="Roboto" w:eastAsia="Roboto" w:hAnsi="Roboto"/>
          <w:b w:val="1"/>
          <w:bCs w:val="1"/>
          <w:color w:val="000000"/>
        </w:rPr>
      </w:pPr>
      <w:r w:rsidDel="00000000" w:rsidR="00000000" w:rsidRPr="00000000">
        <w:rPr>
          <w:rFonts w:ascii="Roboto" w:cs="Roboto" w:eastAsia="Roboto" w:hAnsi="Roboto"/>
          <w:b w:val="1"/>
          <w:bCs w:val="1"/>
          <w:color w:val="000000"/>
          <w:rtl w:val="0"/>
        </w:rPr>
        <w:t xml:space="preserve">If your submission is selected, an Artist Agreement Contract will be forwarded. This must be read, signed &amp; returned within 2 weeks to be valid and secure exhibition dates. In the case of any variation from what is agreed in the contract (unless a revised Contract is issued), the exhibition may be cancelled and any artists fees recalculated or rescinded.</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Roboto" w:cs="Roboto" w:eastAsia="Roboto" w:hAnsi="Roboto"/>
          <w:b w:val="1"/>
          <w:bCs w:val="1"/>
          <w:color w:val="000000"/>
          <w:sz w:val="24"/>
          <w:szCs w:val="24"/>
        </w:rPr>
      </w:pP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40" w:lineRule="auto"/>
        <w:ind w:left="720" w:right="90" w:hanging="360"/>
        <w:rPr>
          <w:rFonts w:ascii="Arial" w:cs="Arial" w:eastAsia="Arial" w:hAnsi="Arial"/>
          <w:color w:val="144452"/>
        </w:rPr>
      </w:pPr>
      <w:r w:rsidDel="00000000" w:rsidR="00000000" w:rsidRPr="00000000">
        <w:rPr>
          <w:rFonts w:ascii="Roboto" w:cs="Roboto" w:eastAsia="Roboto" w:hAnsi="Roboto"/>
          <w:color w:val="000000"/>
          <w:rtl w:val="0"/>
        </w:rPr>
        <w:t xml:space="preserve">Exhibitions are sought that reflect and promote a diversity of disciplines and media in all the arts and reflect the work of emerging to professional artists.   Artwork should be original, and either ready for display or have a clear timeline for completion. </w:t>
      </w:r>
      <w:r w:rsidDel="00000000" w:rsidR="00000000" w:rsidRPr="00000000">
        <w:rPr>
          <w:rFonts w:ascii="Roboto" w:cs="Roboto" w:eastAsia="Roboto" w:hAnsi="Roboto"/>
          <w:color w:val="144452"/>
          <w:rtl w:val="0"/>
        </w:rPr>
        <w:t xml:space="preserve">Incomplete applications will not be accepted</w:t>
      </w:r>
      <w:r w:rsidDel="00000000" w:rsidR="00000000" w:rsidRPr="00000000">
        <w:rPr>
          <w:rFonts w:ascii="Arial" w:cs="Arial" w:eastAsia="Arial" w:hAnsi="Arial"/>
          <w:color w:val="144452"/>
          <w:rtl w:val="0"/>
        </w:rPr>
        <w:t xml:space="preserve">.</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144452"/>
        </w:rPr>
      </w:pPr>
      <w:r w:rsidDel="00000000" w:rsidR="00000000" w:rsidRPr="00000000">
        <w:rPr>
          <w:rFonts w:ascii="Roboto" w:cs="Roboto" w:eastAsia="Roboto" w:hAnsi="Roboto"/>
          <w:color w:val="144452"/>
          <w:rtl w:val="0"/>
        </w:rPr>
        <w:t xml:space="preserve">A committee of 3-5 people including professional artists, arts administrators and Board members with knowledge of the cultural sector review submissions for a shortlist. </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313131"/>
        </w:rPr>
      </w:pPr>
      <w:r w:rsidDel="00000000" w:rsidR="00000000" w:rsidRPr="00000000">
        <w:rPr>
          <w:rFonts w:ascii="Roboto" w:cs="Roboto" w:eastAsia="Roboto" w:hAnsi="Roboto"/>
          <w:color w:val="313131"/>
          <w:highlight w:val="white"/>
          <w:rtl w:val="0"/>
        </w:rPr>
        <w:t xml:space="preserve">Exhibitions are displayed for approximately 3 months (large solo or group exhibitions), four weeks (small solo or group exhibitions), or pop-up shows for shorter periods, as available. </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rPr>
      </w:pPr>
      <w:r w:rsidDel="00000000" w:rsidR="00000000" w:rsidRPr="00000000">
        <w:rPr>
          <w:rFonts w:ascii="Roboto" w:cs="Roboto" w:eastAsia="Roboto" w:hAnsi="Roboto"/>
          <w:color w:val="000000"/>
          <w:rtl w:val="0"/>
        </w:rPr>
        <w:t xml:space="preserve">Sunbury Shores staff installs all exhibitions (unless by prior agreement in writing).  Artwork must be delivered to Sunbury Shores </w:t>
      </w:r>
      <w:r w:rsidDel="00000000" w:rsidR="00000000" w:rsidRPr="00000000">
        <w:rPr>
          <w:rFonts w:ascii="Roboto" w:cs="Roboto" w:eastAsia="Roboto" w:hAnsi="Roboto"/>
          <w:color w:val="000000"/>
          <w:u w:val="single"/>
          <w:rtl w:val="0"/>
        </w:rPr>
        <w:t xml:space="preserve">at least 4-5 days prior</w:t>
      </w:r>
      <w:r w:rsidDel="00000000" w:rsidR="00000000" w:rsidRPr="00000000">
        <w:rPr>
          <w:rFonts w:ascii="Roboto" w:cs="Roboto" w:eastAsia="Roboto" w:hAnsi="Roboto"/>
          <w:color w:val="000000"/>
          <w:rtl w:val="0"/>
        </w:rPr>
        <w:t xml:space="preserve"> to exhibition opening. Pick-up dates are 2-3 days maximum, following the end of the exhibition.   </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rPr>
      </w:pPr>
      <w:r w:rsidDel="00000000" w:rsidR="00000000" w:rsidRPr="00000000">
        <w:rPr>
          <w:rFonts w:ascii="Roboto" w:cs="Roboto" w:eastAsia="Roboto" w:hAnsi="Roboto"/>
          <w:color w:val="000000"/>
          <w:rtl w:val="0"/>
        </w:rPr>
        <w:t xml:space="preserve">For artworks delivered more than 1 week prior, and/or for pick up after 1 week, storage charges may be made.</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rPr>
      </w:pPr>
      <w:r w:rsidDel="00000000" w:rsidR="00000000" w:rsidRPr="00000000">
        <w:rPr>
          <w:rFonts w:ascii="Roboto" w:cs="Roboto" w:eastAsia="Roboto" w:hAnsi="Roboto"/>
          <w:color w:val="000000"/>
          <w:rtl w:val="0"/>
        </w:rPr>
        <w:t xml:space="preserve">As a Registered Charity, Sunbury Shores derives operational revenue from art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720" w:firstLine="0"/>
        <w:rPr>
          <w:rFonts w:ascii="Roboto" w:cs="Roboto" w:eastAsia="Roboto" w:hAnsi="Roboto"/>
          <w:color w:val="000000"/>
        </w:rPr>
      </w:pPr>
      <w:r w:rsidDel="00000000" w:rsidR="00000000" w:rsidRPr="00000000">
        <w:rPr>
          <w:rFonts w:ascii="Roboto" w:cs="Roboto" w:eastAsia="Roboto" w:hAnsi="Roboto"/>
          <w:color w:val="000000"/>
          <w:rtl w:val="0"/>
        </w:rPr>
        <w:t xml:space="preserve">sales. Please consider including works for sale, if possible. Artists receive 65% commission on all sales with Sunbury Shores receiving 35%. HST is not charged. If you are HST registered, you must factor that amount into your prices and inform us prior to opening.  We are required by law to indicate where HST is included in the price.  We are NOT HST registered and cannot issue HST receipts to purchasers.</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rPr>
      </w:pPr>
      <w:r w:rsidDel="00000000" w:rsidR="00000000" w:rsidRPr="00000000">
        <w:rPr>
          <w:rFonts w:ascii="Roboto" w:cs="Roboto" w:eastAsia="Roboto" w:hAnsi="Roboto"/>
          <w:color w:val="313131"/>
          <w:highlight w:val="white"/>
          <w:rtl w:val="0"/>
        </w:rPr>
        <w:t xml:space="preserve">Artist fees, based on national CARFAC rates, </w:t>
      </w:r>
      <w:r w:rsidDel="00000000" w:rsidR="00000000" w:rsidRPr="00000000">
        <w:rPr>
          <w:rFonts w:ascii="Roboto" w:cs="Roboto" w:eastAsia="Roboto" w:hAnsi="Roboto"/>
          <w:color w:val="313131"/>
          <w:rtl w:val="0"/>
        </w:rPr>
        <w:t xml:space="preserve">are paid </w:t>
      </w:r>
      <w:r w:rsidDel="00000000" w:rsidR="00000000" w:rsidRPr="00000000">
        <w:rPr>
          <w:rFonts w:ascii="Roboto" w:cs="Roboto" w:eastAsia="Roboto" w:hAnsi="Roboto"/>
          <w:color w:val="313131"/>
          <w:highlight w:val="white"/>
          <w:rtl w:val="0"/>
        </w:rPr>
        <w:t xml:space="preserve">to Canadian artists as far as possible.  For more information, visit </w:t>
      </w:r>
      <w:hyperlink r:id="rId8">
        <w:r w:rsidDel="00000000" w:rsidR="00000000" w:rsidRPr="00000000">
          <w:rPr>
            <w:rFonts w:ascii="Roboto" w:cs="Roboto" w:eastAsia="Roboto" w:hAnsi="Roboto"/>
            <w:color w:val="467886"/>
            <w:u w:val="single"/>
            <w:rtl w:val="0"/>
          </w:rPr>
          <w:t xml:space="preserve">https://carfac-raav.ca/2026</w:t>
        </w:r>
      </w:hyperlink>
      <w:r w:rsidDel="00000000" w:rsidR="00000000" w:rsidRPr="00000000">
        <w:rPr>
          <w:rFonts w:ascii="Roboto" w:cs="Roboto" w:eastAsia="Roboto" w:hAnsi="Roboto"/>
          <w:color w:val="313131"/>
          <w:rtl w:val="0"/>
        </w:rPr>
        <w:t xml:space="preserve"> (A.1.7. Exhibitions with art for sale).  SSANC reserve the right to amend payments if work delivered varies from what is previously submitted/agreed in the Artists Agreement contract.</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rPr>
      </w:pPr>
      <w:r w:rsidDel="00000000" w:rsidR="00000000" w:rsidRPr="00000000">
        <w:rPr>
          <w:rFonts w:ascii="Roboto" w:cs="Roboto" w:eastAsia="Roboto" w:hAnsi="Roboto"/>
          <w:color w:val="000000"/>
          <w:rtl w:val="0"/>
        </w:rPr>
        <w:t xml:space="preserve">All artworks for exhibition must be ready for hanging/display; with an appropriate level of professional system. technical expertise is expected in framing/backing/presentation of artwork in all media. </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rPr>
      </w:pPr>
      <w:r w:rsidDel="00000000" w:rsidR="00000000" w:rsidRPr="00000000">
        <w:rPr>
          <w:rFonts w:ascii="Roboto" w:cs="Roboto" w:eastAsia="Roboto" w:hAnsi="Roboto"/>
          <w:color w:val="000000"/>
          <w:rtl w:val="0"/>
        </w:rPr>
        <w:t xml:space="preserve">Artworks may or may not be framed. For 3D work, please specify the need/number for plinths, or other hanging systems if required at time of submission.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rPr>
      </w:pPr>
      <w:r w:rsidDel="00000000" w:rsidR="00000000" w:rsidRPr="00000000">
        <w:rPr>
          <w:rFonts w:ascii="Roboto" w:cs="Roboto" w:eastAsia="Roboto" w:hAnsi="Roboto"/>
          <w:color w:val="000000"/>
          <w:rtl w:val="0"/>
        </w:rPr>
        <w:t xml:space="preserve">Artwork previously exhibited at Sunbury Shores will not be considered for exhibition at this time.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rtl w:val="0"/>
        </w:rPr>
        <w:t xml:space="preserve">Artwork previously exhibited at other galleries (commercial or other) within the previous year(12 months) will not be considered for exhibition at this time.</w:t>
      </w:r>
      <w:r w:rsidDel="00000000" w:rsidR="00000000" w:rsidRPr="00000000">
        <w:rPr>
          <w:rtl w:val="0"/>
        </w:rPr>
      </w:r>
    </w:p>
    <w:p w:rsidR="00000000" w:rsidDel="00000000" w:rsidP="00000000" w:rsidRDefault="00000000" w:rsidRPr="00000000" w14:paraId="0000002B">
      <w:pP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C">
      <w:pPr>
        <w:spacing w:before="28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Note about Images:</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sz w:val="24"/>
          <w:szCs w:val="24"/>
          <w:rtl w:val="0"/>
        </w:rPr>
        <w:t xml:space="preserve">Send via email, Google Drive/Pics, or USB drive to </w:t>
      </w:r>
      <w:hyperlink r:id="rId9">
        <w:r w:rsidDel="00000000" w:rsidR="00000000" w:rsidRPr="00000000">
          <w:rPr>
            <w:rFonts w:ascii="Roboto" w:cs="Roboto" w:eastAsia="Roboto" w:hAnsi="Roboto"/>
            <w:b w:val="1"/>
            <w:bCs w:val="1"/>
            <w:color w:val="467886"/>
            <w:sz w:val="24"/>
            <w:szCs w:val="24"/>
            <w:u w:val="single"/>
            <w:rtl w:val="0"/>
          </w:rPr>
          <w:t xml:space="preserve">artisticdirector@sunburyshores.org</w:t>
        </w:r>
      </w:hyperlink>
      <w:r w:rsidDel="00000000" w:rsidR="00000000" w:rsidRPr="00000000">
        <w:rPr>
          <w:rtl w:val="0"/>
        </w:rPr>
      </w:r>
    </w:p>
    <w:sectPr>
      <w:head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rial"/>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drawing>
        <wp:anchor allowOverlap="1" behindDoc="0" distB="0" distT="0" distL="0" distR="0" hidden="0" layoutInCell="1" locked="0" relativeHeight="0" simplePos="0">
          <wp:simplePos x="0" y="0"/>
          <wp:positionH relativeFrom="page">
            <wp:posOffset>5414963</wp:posOffset>
          </wp:positionH>
          <wp:positionV relativeFrom="page">
            <wp:posOffset>87630</wp:posOffset>
          </wp:positionV>
          <wp:extent cx="1947863" cy="458763"/>
          <wp:effectExtent b="0" l="0" r="0" t="0"/>
          <wp:wrapNone/>
          <wp:docPr descr="A black background with grey letters&#10;&#10;AI-generated content may be incorrect." id="1" name="image1.png"/>
          <a:graphic>
            <a:graphicData uri="http://schemas.openxmlformats.org/drawingml/2006/picture">
              <pic:pic>
                <pic:nvPicPr>
                  <pic:cNvPr descr="A black background with grey letters&#10;&#10;AI-generated content may be incorrect." id="0" name="image1.png"/>
                  <pic:cNvPicPr preferRelativeResize="0"/>
                </pic:nvPicPr>
                <pic:blipFill>
                  <a:blip r:embed="rId1"/>
                  <a:srcRect b="0" l="0" r="0" t="0"/>
                  <a:stretch>
                    <a:fillRect/>
                  </a:stretch>
                </pic:blipFill>
                <pic:spPr>
                  <a:xfrm>
                    <a:off x="0" y="0"/>
                    <a:ext cx="1947863" cy="4587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artisticdirector@sunburyshore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isticdirector@sunburyshores.org" TargetMode="External"/><Relationship Id="rId8" Type="http://schemas.openxmlformats.org/officeDocument/2006/relationships/hyperlink" Target="https://carfac-raav.ca/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TpHpnoAJldYbfg5UsdgCpzvkw==">CgMxLjAaJQoBMBIgCh4IB0IaCgZSb2JvdG8SEEFyaWFsIFVuaWNvZGUgTVMaJQoBMRIgCh4IB0IaCgZSb2JvdG8SEEFyaWFsIFVuaWNvZGUgTVM4AHIhMWZfMExrc1FfUmV2Rjc2bEtkZTJCM1QxUFo1WXBwQVo0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